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003EA9">
        <w:rPr>
          <w:sz w:val="23"/>
          <w:szCs w:val="23"/>
        </w:rPr>
        <w:tab/>
      </w:r>
      <w:r w:rsidR="00003EA9">
        <w:rPr>
          <w:sz w:val="23"/>
          <w:szCs w:val="23"/>
        </w:rPr>
        <w:tab/>
      </w:r>
      <w:r w:rsidR="00E3333D">
        <w:rPr>
          <w:sz w:val="23"/>
          <w:szCs w:val="23"/>
        </w:rPr>
        <w:t xml:space="preserve">166 </w:t>
      </w:r>
      <w:r w:rsidR="00893E94">
        <w:rPr>
          <w:sz w:val="23"/>
          <w:szCs w:val="23"/>
        </w:rPr>
        <w:t>- 16</w:t>
      </w:r>
      <w:r w:rsidR="00003EA9">
        <w:rPr>
          <w:sz w:val="23"/>
          <w:szCs w:val="23"/>
        </w:rPr>
        <w:tab/>
      </w:r>
      <w:r w:rsidR="00003EA9">
        <w:rPr>
          <w:sz w:val="23"/>
          <w:szCs w:val="23"/>
        </w:rPr>
        <w:tab/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893E94">
        <w:rPr>
          <w:sz w:val="23"/>
          <w:szCs w:val="23"/>
        </w:rPr>
        <w:tab/>
      </w:r>
      <w:r w:rsidR="00E7304A">
        <w:rPr>
          <w:sz w:val="23"/>
          <w:szCs w:val="23"/>
        </w:rPr>
        <w:t>Morten Braut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="00893E94">
        <w:rPr>
          <w:sz w:val="23"/>
          <w:szCs w:val="23"/>
        </w:rPr>
        <w:tab/>
      </w:r>
      <w:r w:rsidRPr="00E62D86">
        <w:rPr>
          <w:sz w:val="23"/>
          <w:szCs w:val="23"/>
        </w:rPr>
        <w:t xml:space="preserve">Møtedato: </w:t>
      </w:r>
      <w:r w:rsidR="00490740">
        <w:rPr>
          <w:sz w:val="23"/>
          <w:szCs w:val="23"/>
        </w:rPr>
        <w:t>20.12.2016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F81D10" w:rsidRPr="00D004A0" w:rsidRDefault="00893E94" w:rsidP="0094239C">
      <w:pPr>
        <w:pStyle w:val="Default"/>
        <w:rPr>
          <w:rFonts w:asciiTheme="minorHAnsi" w:hAnsiTheme="minorHAnsi"/>
          <w:bCs/>
        </w:rPr>
      </w:pPr>
      <w:bookmarkStart w:id="0" w:name="_GoBack"/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Byggeregnskap </w:t>
      </w:r>
      <w:proofErr w:type="spellStart"/>
      <w:r>
        <w:rPr>
          <w:rFonts w:asciiTheme="minorHAnsi" w:hAnsiTheme="minorHAnsi"/>
          <w:b/>
          <w:bCs/>
          <w:sz w:val="28"/>
          <w:szCs w:val="28"/>
          <w:u w:val="single"/>
        </w:rPr>
        <w:t>prosjekt</w:t>
      </w:r>
      <w:r w:rsidR="00D004A0" w:rsidRPr="00D004A0">
        <w:rPr>
          <w:rFonts w:asciiTheme="minorHAnsi" w:hAnsiTheme="minorHAnsi"/>
          <w:b/>
          <w:bCs/>
          <w:sz w:val="28"/>
          <w:szCs w:val="28"/>
          <w:u w:val="single"/>
        </w:rPr>
        <w:t>nr</w:t>
      </w:r>
      <w:proofErr w:type="spellEnd"/>
      <w:r>
        <w:rPr>
          <w:rFonts w:asciiTheme="minorHAnsi" w:hAnsiTheme="minorHAnsi"/>
          <w:b/>
          <w:bCs/>
          <w:sz w:val="28"/>
          <w:szCs w:val="28"/>
          <w:u w:val="single"/>
        </w:rPr>
        <w:t>.</w:t>
      </w:r>
      <w:r w:rsidR="00F81D10"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E7304A">
        <w:rPr>
          <w:rFonts w:asciiTheme="minorHAnsi" w:hAnsiTheme="minorHAnsi"/>
          <w:b/>
          <w:bCs/>
          <w:sz w:val="28"/>
          <w:szCs w:val="28"/>
          <w:u w:val="single"/>
        </w:rPr>
        <w:t>26001</w:t>
      </w:r>
      <w:r w:rsidR="00490740">
        <w:rPr>
          <w:rFonts w:asciiTheme="minorHAnsi" w:hAnsiTheme="minorHAnsi"/>
          <w:b/>
          <w:bCs/>
          <w:sz w:val="28"/>
          <w:szCs w:val="28"/>
          <w:u w:val="single"/>
        </w:rPr>
        <w:t xml:space="preserve"> og </w:t>
      </w:r>
      <w:proofErr w:type="spellStart"/>
      <w:r w:rsidR="00490740">
        <w:rPr>
          <w:rFonts w:asciiTheme="minorHAnsi" w:hAnsiTheme="minorHAnsi"/>
          <w:b/>
          <w:bCs/>
          <w:sz w:val="28"/>
          <w:szCs w:val="28"/>
          <w:u w:val="single"/>
        </w:rPr>
        <w:t>p</w:t>
      </w:r>
      <w:r>
        <w:rPr>
          <w:rFonts w:asciiTheme="minorHAnsi" w:hAnsiTheme="minorHAnsi"/>
          <w:b/>
          <w:bCs/>
          <w:sz w:val="28"/>
          <w:szCs w:val="28"/>
          <w:u w:val="single"/>
        </w:rPr>
        <w:t>rosjekt</w:t>
      </w:r>
      <w:r w:rsidR="00490740">
        <w:rPr>
          <w:rFonts w:asciiTheme="minorHAnsi" w:hAnsiTheme="minorHAnsi"/>
          <w:b/>
          <w:bCs/>
          <w:sz w:val="28"/>
          <w:szCs w:val="28"/>
          <w:u w:val="single"/>
        </w:rPr>
        <w:t>nr</w:t>
      </w:r>
      <w:proofErr w:type="spellEnd"/>
      <w:r>
        <w:rPr>
          <w:rFonts w:asciiTheme="minorHAnsi" w:hAnsiTheme="minorHAnsi"/>
          <w:b/>
          <w:bCs/>
          <w:sz w:val="28"/>
          <w:szCs w:val="28"/>
          <w:u w:val="single"/>
        </w:rPr>
        <w:t>.</w:t>
      </w:r>
      <w:r w:rsidR="00490740">
        <w:rPr>
          <w:rFonts w:asciiTheme="minorHAnsi" w:hAnsiTheme="minorHAnsi"/>
          <w:b/>
          <w:bCs/>
          <w:sz w:val="28"/>
          <w:szCs w:val="28"/>
          <w:u w:val="single"/>
        </w:rPr>
        <w:t xml:space="preserve"> 4415499SK</w:t>
      </w:r>
      <w:r w:rsidR="00F81D10"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– </w:t>
      </w:r>
      <w:r w:rsidR="00E7304A">
        <w:rPr>
          <w:rFonts w:asciiTheme="minorHAnsi" w:hAnsiTheme="minorHAnsi"/>
          <w:b/>
          <w:bCs/>
          <w:sz w:val="28"/>
          <w:szCs w:val="28"/>
          <w:u w:val="single"/>
        </w:rPr>
        <w:t>Riska BOAS</w:t>
      </w:r>
      <w:bookmarkEnd w:id="0"/>
      <w:r w:rsidR="004C4D3E">
        <w:rPr>
          <w:rFonts w:asciiTheme="minorHAnsi" w:hAnsiTheme="minorHAnsi"/>
          <w:b/>
          <w:bCs/>
          <w:sz w:val="28"/>
          <w:szCs w:val="28"/>
          <w:u w:val="single"/>
        </w:rPr>
        <w:t>.</w:t>
      </w:r>
    </w:p>
    <w:p w:rsidR="00722429" w:rsidRDefault="00722429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Prosjektet </w:t>
      </w:r>
      <w:r w:rsidR="00893E94">
        <w:rPr>
          <w:rFonts w:asciiTheme="minorHAnsi" w:hAnsiTheme="minorHAnsi"/>
          <w:sz w:val="22"/>
          <w:szCs w:val="22"/>
        </w:rPr>
        <w:t xml:space="preserve">omfatter tilbygg til </w:t>
      </w:r>
      <w:r w:rsidR="00E7304A">
        <w:rPr>
          <w:rFonts w:asciiTheme="minorHAnsi" w:hAnsiTheme="minorHAnsi"/>
          <w:sz w:val="22"/>
          <w:szCs w:val="22"/>
        </w:rPr>
        <w:t xml:space="preserve">Riska BOAS </w:t>
      </w:r>
      <w:r w:rsidR="00893E94">
        <w:rPr>
          <w:rFonts w:asciiTheme="minorHAnsi" w:hAnsiTheme="minorHAnsi"/>
          <w:sz w:val="22"/>
          <w:szCs w:val="22"/>
        </w:rPr>
        <w:t xml:space="preserve">som gir en utvidelse på </w:t>
      </w:r>
      <w:r w:rsidR="00E7304A">
        <w:rPr>
          <w:rFonts w:asciiTheme="minorHAnsi" w:hAnsiTheme="minorHAnsi"/>
          <w:sz w:val="22"/>
          <w:szCs w:val="22"/>
        </w:rPr>
        <w:t>29 nye omsorgsplasser</w:t>
      </w:r>
      <w:r w:rsidR="00893E94">
        <w:rPr>
          <w:rFonts w:asciiTheme="minorHAnsi" w:hAnsiTheme="minorHAnsi"/>
          <w:sz w:val="22"/>
          <w:szCs w:val="22"/>
        </w:rPr>
        <w:t>. Dette er</w:t>
      </w:r>
      <w:r w:rsidR="00E7304A">
        <w:rPr>
          <w:rFonts w:asciiTheme="minorHAnsi" w:hAnsiTheme="minorHAnsi"/>
          <w:sz w:val="22"/>
          <w:szCs w:val="22"/>
        </w:rPr>
        <w:t xml:space="preserve"> i henhold til </w:t>
      </w:r>
      <w:r w:rsidR="002F4D19">
        <w:rPr>
          <w:rFonts w:asciiTheme="minorHAnsi" w:hAnsiTheme="minorHAnsi"/>
          <w:sz w:val="22"/>
          <w:szCs w:val="22"/>
        </w:rPr>
        <w:t>K</w:t>
      </w:r>
      <w:r w:rsidR="00893E94">
        <w:rPr>
          <w:rFonts w:asciiTheme="minorHAnsi" w:hAnsiTheme="minorHAnsi"/>
          <w:sz w:val="22"/>
          <w:szCs w:val="22"/>
        </w:rPr>
        <w:t>2 vedtatt i</w:t>
      </w:r>
      <w:r w:rsidR="00CB1BEB">
        <w:rPr>
          <w:rFonts w:asciiTheme="minorHAnsi" w:hAnsiTheme="minorHAnsi"/>
          <w:sz w:val="22"/>
          <w:szCs w:val="22"/>
        </w:rPr>
        <w:t xml:space="preserve"> </w:t>
      </w:r>
      <w:r w:rsidR="002E31FD">
        <w:rPr>
          <w:rFonts w:asciiTheme="minorHAnsi" w:hAnsiTheme="minorHAnsi"/>
          <w:sz w:val="22"/>
          <w:szCs w:val="22"/>
        </w:rPr>
        <w:t>Formannskapet sak 73</w:t>
      </w:r>
      <w:r w:rsidR="00342858">
        <w:rPr>
          <w:rFonts w:asciiTheme="minorHAnsi" w:hAnsiTheme="minorHAnsi"/>
          <w:sz w:val="22"/>
          <w:szCs w:val="22"/>
        </w:rPr>
        <w:t>/14.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Prosjektet var ferdigstilt </w:t>
      </w:r>
      <w:r w:rsidR="006221AF">
        <w:rPr>
          <w:rFonts w:asciiTheme="minorHAnsi" w:hAnsiTheme="minorHAnsi"/>
          <w:sz w:val="22"/>
          <w:szCs w:val="22"/>
        </w:rPr>
        <w:t xml:space="preserve">til oppstart </w:t>
      </w:r>
      <w:r w:rsidR="002E31FD">
        <w:rPr>
          <w:rFonts w:asciiTheme="minorHAnsi" w:hAnsiTheme="minorHAnsi"/>
          <w:sz w:val="22"/>
          <w:szCs w:val="22"/>
        </w:rPr>
        <w:t xml:space="preserve">desember </w:t>
      </w:r>
      <w:r w:rsidR="006221AF">
        <w:rPr>
          <w:rFonts w:asciiTheme="minorHAnsi" w:hAnsiTheme="minorHAnsi"/>
          <w:sz w:val="22"/>
          <w:szCs w:val="22"/>
        </w:rPr>
        <w:t xml:space="preserve">2015 </w:t>
      </w:r>
      <w:r w:rsidR="002F4D19">
        <w:rPr>
          <w:rFonts w:asciiTheme="minorHAnsi" w:hAnsiTheme="minorHAnsi"/>
          <w:sz w:val="22"/>
          <w:szCs w:val="22"/>
        </w:rPr>
        <w:t>iht. godkjent framdriftsplan</w:t>
      </w:r>
      <w:r w:rsidRPr="00D004A0">
        <w:rPr>
          <w:rFonts w:asciiTheme="minorHAnsi" w:hAnsiTheme="minorHAnsi"/>
          <w:color w:val="auto"/>
          <w:sz w:val="22"/>
          <w:szCs w:val="22"/>
        </w:rPr>
        <w:t>.</w:t>
      </w:r>
    </w:p>
    <w:p w:rsidR="00D004A0" w:rsidRPr="00D004A0" w:rsidRDefault="000F409D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Prosjektering i dette prosjektet ble startet opp før Sandnes Eiendomsselskap KF var opprettet, dette medførte at første del var regnskapsført i Sandnes kommune på prosjektnummer 4415499 mens de videre prosjektering- og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byggekostnader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ble regnskapsført i prosjektnummer 26001.</w:t>
      </w:r>
    </w:p>
    <w:p w:rsidR="00EA4E34" w:rsidRDefault="007B3359" w:rsidP="00D004A0">
      <w:r>
        <w:t>Prosjekt</w:t>
      </w:r>
      <w:r w:rsidR="00342858">
        <w:t>kostnad inkl</w:t>
      </w:r>
      <w:r w:rsidR="002F4D19">
        <w:t>.</w:t>
      </w:r>
      <w:r w:rsidR="00342858">
        <w:t xml:space="preserve"> avsetninger</w:t>
      </w:r>
      <w:r w:rsidR="00780427">
        <w:t xml:space="preserve"> </w:t>
      </w:r>
      <w:r w:rsidR="00342858">
        <w:t>kr</w:t>
      </w:r>
      <w:r w:rsidR="002F4D19">
        <w:t xml:space="preserve"> </w:t>
      </w:r>
      <w:r w:rsidR="00490740">
        <w:t>101</w:t>
      </w:r>
      <w:r w:rsidR="00587437">
        <w:t>,</w:t>
      </w:r>
      <w:r w:rsidR="00490740">
        <w:t xml:space="preserve"> 197 millioner</w:t>
      </w:r>
      <w:r w:rsidR="00893E94">
        <w:t xml:space="preserve"> </w:t>
      </w:r>
      <w:r w:rsidR="00393BDE">
        <w:t>/BR</w:t>
      </w:r>
      <w:r w:rsidR="00393BDE" w:rsidRPr="00D004A0">
        <w:t>A:</w:t>
      </w:r>
      <w:r w:rsidR="00393BDE">
        <w:t>2828</w:t>
      </w:r>
      <w:r w:rsidR="00393BDE" w:rsidRPr="00D004A0">
        <w:t xml:space="preserve"> m</w:t>
      </w:r>
      <w:proofErr w:type="gramStart"/>
      <w:r w:rsidR="00393BDE" w:rsidRPr="00D004A0">
        <w:t>2  =</w:t>
      </w:r>
      <w:proofErr w:type="gramEnd"/>
      <w:r w:rsidR="00393BDE" w:rsidRPr="00D004A0">
        <w:t xml:space="preserve">  </w:t>
      </w:r>
      <w:r w:rsidR="00393BDE">
        <w:t xml:space="preserve">36.000 </w:t>
      </w:r>
      <w:r w:rsidR="00393BDE" w:rsidRPr="00D004A0">
        <w:t xml:space="preserve">kr. </w:t>
      </w:r>
      <w:r w:rsidR="00893E94">
        <w:t xml:space="preserve">pr. </w:t>
      </w:r>
      <w:r w:rsidR="00393BDE" w:rsidRPr="00D004A0">
        <w:t>m2</w:t>
      </w:r>
      <w:r w:rsidR="00893E94">
        <w:t xml:space="preserve">. </w:t>
      </w:r>
      <w:r w:rsidR="00393BDE" w:rsidRPr="00D004A0">
        <w:t xml:space="preserve"> </w:t>
      </w:r>
      <w:r w:rsidR="00DA6394">
        <w:t xml:space="preserve">Det er ingen tomtekostnader </w:t>
      </w:r>
      <w:r w:rsidR="00893E94">
        <w:t>belastet i p</w:t>
      </w:r>
      <w:r w:rsidR="00DA6394">
        <w:t xml:space="preserve">rosjektet. Tilbygget </w:t>
      </w:r>
      <w:r w:rsidR="00893E94">
        <w:t xml:space="preserve">er satt opp på </w:t>
      </w:r>
      <w:r w:rsidR="00DA6394">
        <w:t>eksisterende tomt for Riska BOAS</w:t>
      </w:r>
      <w:r w:rsidR="00EA4E34">
        <w:t xml:space="preserve">. </w:t>
      </w:r>
    </w:p>
    <w:p w:rsidR="00D004A0" w:rsidRP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Det foreligger ferdigattest for prosjektet. </w:t>
      </w:r>
    </w:p>
    <w:p w:rsid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>Kostnadsramme, bevilgninger og avvik, tusen kr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1295"/>
        <w:gridCol w:w="186"/>
      </w:tblGrid>
      <w:tr w:rsidR="0044045F" w:rsidRPr="0044045F" w:rsidTr="00490740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Utgifter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Budsjett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110 250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- Regnskap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99 197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- Avsetninger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2 000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44045F" w:rsidRPr="0044045F" w:rsidTr="004907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Avvik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9 053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Regnskap  26001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98 528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Regnskap  4415499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669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Regnskap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99 197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Finansiering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893E94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44045F"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Fellesfinansiering/bruk av lån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26 978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Husbanken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52 635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44045F" w:rsidRPr="0044045F" w:rsidTr="004907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MVA kompensasjon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19 584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</w:t>
            </w:r>
            <w:proofErr w:type="gramStart"/>
            <w:r w:rsidRPr="004404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4404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99 197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Vedtak økonomi - bevilgninger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Vedtatt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 Beløp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</w:t>
            </w:r>
            <w:proofErr w:type="gramStart"/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K2  </w:t>
            </w:r>
            <w:proofErr w:type="spellStart"/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Fsak</w:t>
            </w:r>
            <w:proofErr w:type="spellEnd"/>
            <w:proofErr w:type="gramEnd"/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73/14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110 250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110 250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4045F" w:rsidRPr="0044045F" w:rsidTr="0049074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45F" w:rsidRPr="0044045F" w:rsidRDefault="0044045F" w:rsidP="00440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40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2F4D19" w:rsidRDefault="002F4D19" w:rsidP="0094239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Saken er oversendt revisor og </w:t>
      </w:r>
      <w:r w:rsidR="00DA6394">
        <w:rPr>
          <w:rFonts w:asciiTheme="minorHAnsi" w:hAnsiTheme="minorHAnsi"/>
          <w:bCs/>
          <w:sz w:val="22"/>
          <w:szCs w:val="22"/>
        </w:rPr>
        <w:t>revisorrapport er vedlagt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003EA9" w:rsidRDefault="00003EA9" w:rsidP="0094239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003EA9" w:rsidRDefault="00003EA9" w:rsidP="0094239C">
      <w:pPr>
        <w:pStyle w:val="Default"/>
        <w:rPr>
          <w:rFonts w:asciiTheme="minorHAnsi" w:hAnsiTheme="minorHAnsi"/>
          <w:sz w:val="22"/>
          <w:szCs w:val="22"/>
        </w:rPr>
      </w:pPr>
    </w:p>
    <w:p w:rsidR="00ED4F7F" w:rsidRDefault="00EA4E34" w:rsidP="0094239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ED4F7F">
        <w:rPr>
          <w:rFonts w:asciiTheme="minorHAnsi" w:hAnsiTheme="minorHAnsi"/>
          <w:sz w:val="22"/>
          <w:szCs w:val="22"/>
        </w:rPr>
        <w:t xml:space="preserve">egnskap viser et forbruk på </w:t>
      </w:r>
      <w:r w:rsidR="00587437">
        <w:rPr>
          <w:rFonts w:asciiTheme="minorHAnsi" w:hAnsiTheme="minorHAnsi"/>
          <w:sz w:val="22"/>
          <w:szCs w:val="22"/>
        </w:rPr>
        <w:t>101</w:t>
      </w:r>
      <w:r w:rsidR="00490740">
        <w:rPr>
          <w:rFonts w:asciiTheme="minorHAnsi" w:hAnsiTheme="minorHAnsi"/>
          <w:sz w:val="22"/>
          <w:szCs w:val="22"/>
        </w:rPr>
        <w:t>,197</w:t>
      </w:r>
      <w:r w:rsidR="00ED4F7F">
        <w:rPr>
          <w:rFonts w:asciiTheme="minorHAnsi" w:hAnsiTheme="minorHAnsi"/>
          <w:sz w:val="22"/>
          <w:szCs w:val="22"/>
        </w:rPr>
        <w:t xml:space="preserve"> mill</w:t>
      </w:r>
      <w:r w:rsidR="00490740">
        <w:rPr>
          <w:rFonts w:asciiTheme="minorHAnsi" w:hAnsiTheme="minorHAnsi"/>
          <w:sz w:val="22"/>
          <w:szCs w:val="22"/>
        </w:rPr>
        <w:t>ioner kroner.</w:t>
      </w:r>
      <w:r w:rsidR="00ED4F7F">
        <w:rPr>
          <w:rFonts w:asciiTheme="minorHAnsi" w:hAnsiTheme="minorHAnsi"/>
          <w:sz w:val="22"/>
          <w:szCs w:val="22"/>
        </w:rPr>
        <w:t xml:space="preserve"> </w:t>
      </w:r>
    </w:p>
    <w:p w:rsidR="00A675B0" w:rsidRDefault="00A675B0" w:rsidP="00A675B0"/>
    <w:p w:rsidR="00893E94" w:rsidRDefault="00893E94" w:rsidP="00A675B0">
      <w:r>
        <w:t>Anbefalt a</w:t>
      </w:r>
      <w:r w:rsidR="00A675B0">
        <w:t>vsetning</w:t>
      </w:r>
      <w:r>
        <w:t xml:space="preserve"> på 2 </w:t>
      </w:r>
      <w:proofErr w:type="spellStart"/>
      <w:r>
        <w:t>mill</w:t>
      </w:r>
      <w:proofErr w:type="spellEnd"/>
      <w:r>
        <w:t xml:space="preserve"> kr</w:t>
      </w:r>
      <w:r w:rsidR="00A675B0">
        <w:t xml:space="preserve"> er </w:t>
      </w:r>
      <w:r>
        <w:t>knyttet til følgende tiltak:</w:t>
      </w:r>
    </w:p>
    <w:p w:rsidR="00A16FED" w:rsidRDefault="00893E94" w:rsidP="00893E94">
      <w:pPr>
        <w:pStyle w:val="Listeavsnitt"/>
        <w:numPr>
          <w:ilvl w:val="0"/>
          <w:numId w:val="3"/>
        </w:numPr>
      </w:pPr>
      <w:r>
        <w:t>C</w:t>
      </w:r>
      <w:r w:rsidR="00A675B0">
        <w:t>arport til hjemmehjelptjenesten som er stasjonert på bygget</w:t>
      </w:r>
      <w:r w:rsidR="00A16FED">
        <w:t>. Dette lå som en opsjon i prosjektet og en valgte å avvente aktivering av opsjon. Det er uttrykt klart behov for carporten og en anbefaler derfor bygging av denne.</w:t>
      </w:r>
    </w:p>
    <w:p w:rsidR="00A675B0" w:rsidRDefault="00A16FED" w:rsidP="00893E94">
      <w:pPr>
        <w:pStyle w:val="Listeavsnitt"/>
        <w:numPr>
          <w:ilvl w:val="0"/>
          <w:numId w:val="3"/>
        </w:numPr>
      </w:pPr>
      <w:r>
        <w:t>U</w:t>
      </w:r>
      <w:r w:rsidR="00A675B0">
        <w:t>tbedring av kortlesere og låssystem.</w:t>
      </w:r>
      <w:r w:rsidR="00477472">
        <w:t xml:space="preserve"> </w:t>
      </w:r>
    </w:p>
    <w:p w:rsidR="00CB1BEB" w:rsidRPr="00D004A0" w:rsidRDefault="00CB1BEB" w:rsidP="0094239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Etter at uforutsett er hensyntatt viser regnskapet et underforbruk på </w:t>
      </w:r>
      <w:r w:rsidR="00587437">
        <w:rPr>
          <w:rFonts w:asciiTheme="minorHAnsi" w:hAnsiTheme="minorHAnsi"/>
          <w:sz w:val="22"/>
          <w:szCs w:val="22"/>
        </w:rPr>
        <w:t>9</w:t>
      </w:r>
      <w:r w:rsidR="00490740">
        <w:rPr>
          <w:rFonts w:asciiTheme="minorHAnsi" w:hAnsiTheme="minorHAnsi"/>
          <w:sz w:val="22"/>
          <w:szCs w:val="22"/>
        </w:rPr>
        <w:t>,053</w:t>
      </w:r>
      <w:r>
        <w:rPr>
          <w:rFonts w:asciiTheme="minorHAnsi" w:hAnsiTheme="minorHAnsi"/>
          <w:sz w:val="22"/>
          <w:szCs w:val="22"/>
        </w:rPr>
        <w:t xml:space="preserve"> mill</w:t>
      </w:r>
      <w:r w:rsidR="00490740">
        <w:rPr>
          <w:rFonts w:asciiTheme="minorHAnsi" w:hAnsiTheme="minorHAnsi"/>
          <w:sz w:val="22"/>
          <w:szCs w:val="22"/>
        </w:rPr>
        <w:t>ioner</w:t>
      </w:r>
      <w:r>
        <w:rPr>
          <w:rFonts w:asciiTheme="minorHAnsi" w:hAnsiTheme="minorHAnsi"/>
          <w:sz w:val="22"/>
          <w:szCs w:val="22"/>
        </w:rPr>
        <w:t xml:space="preserve"> kr</w:t>
      </w:r>
      <w:r w:rsidR="00490740">
        <w:rPr>
          <w:rFonts w:asciiTheme="minorHAnsi" w:hAnsiTheme="minorHAnsi"/>
          <w:sz w:val="22"/>
          <w:szCs w:val="22"/>
        </w:rPr>
        <w:t>oner</w:t>
      </w:r>
      <w:r>
        <w:rPr>
          <w:rFonts w:asciiTheme="minorHAnsi" w:hAnsiTheme="minorHAnsi"/>
          <w:sz w:val="22"/>
          <w:szCs w:val="22"/>
        </w:rPr>
        <w:t xml:space="preserve">. Dette skyldes i hovedsak </w:t>
      </w:r>
      <w:r w:rsidR="00AB51AD">
        <w:rPr>
          <w:rFonts w:asciiTheme="minorHAnsi" w:hAnsiTheme="minorHAnsi"/>
          <w:sz w:val="22"/>
          <w:szCs w:val="22"/>
        </w:rPr>
        <w:t xml:space="preserve">god økonomistyring underveis i prosjektet. Det er </w:t>
      </w:r>
      <w:r>
        <w:rPr>
          <w:rFonts w:asciiTheme="minorHAnsi" w:hAnsiTheme="minorHAnsi"/>
          <w:sz w:val="22"/>
          <w:szCs w:val="22"/>
        </w:rPr>
        <w:t xml:space="preserve">lavere </w:t>
      </w:r>
      <w:r w:rsidR="00AB51AD">
        <w:rPr>
          <w:rFonts w:asciiTheme="minorHAnsi" w:hAnsiTheme="minorHAnsi"/>
          <w:sz w:val="22"/>
          <w:szCs w:val="22"/>
        </w:rPr>
        <w:t xml:space="preserve">bruk av uforutsette kostnader, lavere </w:t>
      </w:r>
      <w:r>
        <w:rPr>
          <w:rFonts w:asciiTheme="minorHAnsi" w:hAnsiTheme="minorHAnsi"/>
          <w:sz w:val="22"/>
          <w:szCs w:val="22"/>
        </w:rPr>
        <w:t>generelle kostnader</w:t>
      </w:r>
      <w:r w:rsidR="00AB51AD">
        <w:rPr>
          <w:rFonts w:asciiTheme="minorHAnsi" w:hAnsiTheme="minorHAnsi"/>
          <w:sz w:val="22"/>
          <w:szCs w:val="22"/>
        </w:rPr>
        <w:t xml:space="preserve"> og lavere kostnader på innredning </w:t>
      </w:r>
      <w:r>
        <w:rPr>
          <w:rFonts w:asciiTheme="minorHAnsi" w:hAnsiTheme="minorHAnsi"/>
          <w:sz w:val="22"/>
          <w:szCs w:val="22"/>
        </w:rPr>
        <w:t xml:space="preserve">enn avsatt i </w:t>
      </w:r>
      <w:r w:rsidR="002F4D19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2.</w:t>
      </w:r>
    </w:p>
    <w:p w:rsidR="00CE13CF" w:rsidRPr="00D004A0" w:rsidRDefault="00CE13CF">
      <w:pPr>
        <w:rPr>
          <w:rFonts w:cs="Calibri"/>
          <w:color w:val="000000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1106E" w:rsidRPr="00C850EA" w:rsidRDefault="00CF1952" w:rsidP="0031106E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31106E">
        <w:rPr>
          <w:rFonts w:cs="Times New Roman"/>
          <w:sz w:val="22"/>
          <w:szCs w:val="22"/>
        </w:rPr>
        <w:t>Byggeregnska</w:t>
      </w:r>
      <w:r w:rsidR="002D5A92" w:rsidRPr="0031106E">
        <w:rPr>
          <w:rFonts w:cs="Times New Roman"/>
          <w:sz w:val="22"/>
          <w:szCs w:val="22"/>
        </w:rPr>
        <w:t xml:space="preserve">p for prosjekt </w:t>
      </w:r>
      <w:r w:rsidR="00AB51AD" w:rsidRPr="0031106E">
        <w:rPr>
          <w:rFonts w:cs="Times New Roman"/>
          <w:sz w:val="22"/>
          <w:szCs w:val="22"/>
        </w:rPr>
        <w:t>26001</w:t>
      </w:r>
      <w:r w:rsidR="000F409D">
        <w:rPr>
          <w:rFonts w:cs="Times New Roman"/>
          <w:sz w:val="22"/>
          <w:szCs w:val="22"/>
        </w:rPr>
        <w:t xml:space="preserve"> og </w:t>
      </w:r>
      <w:r w:rsidR="000F409D">
        <w:rPr>
          <w:rFonts w:asciiTheme="minorHAnsi" w:hAnsiTheme="minorHAnsi"/>
          <w:color w:val="auto"/>
          <w:sz w:val="22"/>
          <w:szCs w:val="22"/>
        </w:rPr>
        <w:t xml:space="preserve">4415499 </w:t>
      </w:r>
      <w:r w:rsidR="00722429" w:rsidRPr="0031106E">
        <w:rPr>
          <w:rFonts w:cs="Times New Roman"/>
          <w:sz w:val="22"/>
          <w:szCs w:val="22"/>
        </w:rPr>
        <w:t xml:space="preserve">– </w:t>
      </w:r>
      <w:r w:rsidR="00AB51AD" w:rsidRPr="0031106E">
        <w:rPr>
          <w:rFonts w:cs="Times New Roman"/>
          <w:sz w:val="22"/>
          <w:szCs w:val="22"/>
        </w:rPr>
        <w:t>Riska BOAS</w:t>
      </w:r>
      <w:r w:rsidR="000F409D">
        <w:rPr>
          <w:rFonts w:cs="Times New Roman"/>
          <w:sz w:val="22"/>
          <w:szCs w:val="22"/>
        </w:rPr>
        <w:t xml:space="preserve"> </w:t>
      </w:r>
      <w:r w:rsidR="00F8146C" w:rsidRPr="0031106E">
        <w:rPr>
          <w:rFonts w:cs="Times New Roman"/>
          <w:sz w:val="22"/>
          <w:szCs w:val="22"/>
        </w:rPr>
        <w:t>godkjennes</w:t>
      </w:r>
      <w:r w:rsidR="00C24FF7" w:rsidRPr="0031106E">
        <w:rPr>
          <w:rFonts w:cs="Times New Roman"/>
          <w:sz w:val="22"/>
          <w:szCs w:val="22"/>
        </w:rPr>
        <w:t xml:space="preserve"> på kr </w:t>
      </w:r>
      <w:r w:rsidR="00490740" w:rsidRPr="0031106E">
        <w:rPr>
          <w:rFonts w:cs="Times New Roman"/>
          <w:sz w:val="22"/>
          <w:szCs w:val="22"/>
        </w:rPr>
        <w:t>101,197</w:t>
      </w:r>
      <w:r w:rsidR="002F4D19" w:rsidRPr="0031106E">
        <w:rPr>
          <w:rFonts w:cs="Times New Roman"/>
          <w:sz w:val="22"/>
          <w:szCs w:val="22"/>
        </w:rPr>
        <w:t xml:space="preserve"> m</w:t>
      </w:r>
      <w:r w:rsidR="00C24FF7" w:rsidRPr="0031106E">
        <w:rPr>
          <w:rFonts w:cs="Times New Roman"/>
          <w:sz w:val="22"/>
          <w:szCs w:val="22"/>
        </w:rPr>
        <w:t>illioner</w:t>
      </w:r>
      <w:r w:rsidR="00F8146C" w:rsidRPr="0031106E">
        <w:rPr>
          <w:rFonts w:cs="Times New Roman"/>
          <w:sz w:val="22"/>
          <w:szCs w:val="22"/>
        </w:rPr>
        <w:t xml:space="preserve"> </w:t>
      </w:r>
      <w:r w:rsidR="0031106E">
        <w:rPr>
          <w:rFonts w:cs="Times New Roman"/>
          <w:sz w:val="22"/>
          <w:szCs w:val="22"/>
        </w:rPr>
        <w:t xml:space="preserve">inklusive </w:t>
      </w:r>
      <w:r w:rsidR="0031106E" w:rsidRPr="00C850EA">
        <w:rPr>
          <w:rFonts w:cs="Times New Roman"/>
          <w:sz w:val="22"/>
          <w:szCs w:val="22"/>
        </w:rPr>
        <w:t xml:space="preserve">avsetning for gjenstående arbeider med kr. </w:t>
      </w:r>
      <w:r w:rsidR="0031106E">
        <w:rPr>
          <w:rFonts w:cs="Times New Roman"/>
          <w:sz w:val="22"/>
          <w:szCs w:val="22"/>
        </w:rPr>
        <w:t>2</w:t>
      </w:r>
      <w:r w:rsidR="0031106E" w:rsidRPr="00C850EA">
        <w:rPr>
          <w:rFonts w:cs="Times New Roman"/>
          <w:sz w:val="22"/>
          <w:szCs w:val="22"/>
        </w:rPr>
        <w:t xml:space="preserve"> mill</w:t>
      </w:r>
      <w:r w:rsidR="0031106E">
        <w:rPr>
          <w:rFonts w:cs="Times New Roman"/>
          <w:sz w:val="22"/>
          <w:szCs w:val="22"/>
        </w:rPr>
        <w:t>ioner</w:t>
      </w:r>
      <w:r w:rsidR="0031106E" w:rsidRPr="00C850EA">
        <w:rPr>
          <w:rFonts w:cs="Times New Roman"/>
          <w:sz w:val="22"/>
          <w:szCs w:val="22"/>
        </w:rPr>
        <w:t xml:space="preserve"> og avsluttes med at underforbruk på kr </w:t>
      </w:r>
      <w:r w:rsidR="0031106E">
        <w:rPr>
          <w:rFonts w:cs="Times New Roman"/>
          <w:sz w:val="22"/>
          <w:szCs w:val="22"/>
        </w:rPr>
        <w:t>9,053</w:t>
      </w:r>
      <w:r w:rsidR="0031106E" w:rsidRPr="00C850EA">
        <w:rPr>
          <w:rFonts w:cs="Times New Roman"/>
          <w:sz w:val="22"/>
          <w:szCs w:val="22"/>
        </w:rPr>
        <w:t xml:space="preserve"> millioner. </w:t>
      </w:r>
    </w:p>
    <w:p w:rsidR="0031106E" w:rsidRDefault="0031106E" w:rsidP="0031106E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31106E" w:rsidRDefault="00CF1952" w:rsidP="0031106E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31106E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0151CC">
        <w:rPr>
          <w:rFonts w:cs="Times New Roman"/>
          <w:sz w:val="22"/>
          <w:szCs w:val="22"/>
        </w:rPr>
        <w:t>13</w:t>
      </w:r>
      <w:r w:rsidR="00490740">
        <w:rPr>
          <w:rFonts w:cs="Times New Roman"/>
          <w:sz w:val="22"/>
          <w:szCs w:val="22"/>
        </w:rPr>
        <w:t>.12</w:t>
      </w:r>
      <w:r w:rsidR="004C4D3E">
        <w:rPr>
          <w:rFonts w:cs="Times New Roman"/>
          <w:sz w:val="22"/>
          <w:szCs w:val="22"/>
        </w:rPr>
        <w:t>.2016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0151CC">
        <w:rPr>
          <w:rFonts w:cs="Times New Roman"/>
          <w:b/>
          <w:sz w:val="22"/>
          <w:szCs w:val="22"/>
        </w:rPr>
        <w:t>Vedlegg</w:t>
      </w:r>
      <w:r w:rsidR="00F81D10" w:rsidRPr="000151CC">
        <w:rPr>
          <w:rFonts w:cs="Times New Roman"/>
          <w:b/>
          <w:sz w:val="22"/>
          <w:szCs w:val="22"/>
        </w:rPr>
        <w:t xml:space="preserve"> 1</w:t>
      </w:r>
      <w:r w:rsidR="00F81D10" w:rsidRPr="00CE2AA6">
        <w:rPr>
          <w:rFonts w:cs="Times New Roman"/>
          <w:sz w:val="22"/>
          <w:szCs w:val="22"/>
        </w:rPr>
        <w:t>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  <w:r w:rsidR="002F4D19">
        <w:rPr>
          <w:rFonts w:cs="Times New Roman"/>
          <w:sz w:val="22"/>
          <w:szCs w:val="22"/>
        </w:rPr>
        <w:t xml:space="preserve"> </w:t>
      </w:r>
    </w:p>
    <w:sectPr w:rsidR="00B60995" w:rsidRPr="00CE2AA6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FC" w:rsidRDefault="002E69FC" w:rsidP="000C7419">
      <w:pPr>
        <w:spacing w:after="0" w:line="240" w:lineRule="auto"/>
      </w:pPr>
      <w:r>
        <w:separator/>
      </w:r>
    </w:p>
  </w:endnote>
  <w:endnote w:type="continuationSeparator" w:id="0">
    <w:p w:rsidR="002E69FC" w:rsidRDefault="002E69FC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FC" w:rsidRDefault="002E69FC" w:rsidP="000C7419">
      <w:pPr>
        <w:spacing w:after="0" w:line="240" w:lineRule="auto"/>
      </w:pPr>
      <w:r>
        <w:separator/>
      </w:r>
    </w:p>
  </w:footnote>
  <w:footnote w:type="continuationSeparator" w:id="0">
    <w:p w:rsidR="002E69FC" w:rsidRDefault="002E69FC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85B2C"/>
    <w:multiLevelType w:val="hybridMultilevel"/>
    <w:tmpl w:val="3048A368"/>
    <w:lvl w:ilvl="0" w:tplc="38F69E0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03EA9"/>
    <w:rsid w:val="000151CC"/>
    <w:rsid w:val="000367C4"/>
    <w:rsid w:val="0008134D"/>
    <w:rsid w:val="000C7419"/>
    <w:rsid w:val="000E374A"/>
    <w:rsid w:val="000F409D"/>
    <w:rsid w:val="00112F18"/>
    <w:rsid w:val="00181F32"/>
    <w:rsid w:val="00257A46"/>
    <w:rsid w:val="00274D30"/>
    <w:rsid w:val="00285A78"/>
    <w:rsid w:val="002A3AAF"/>
    <w:rsid w:val="002B545D"/>
    <w:rsid w:val="002C1DAC"/>
    <w:rsid w:val="002D4D84"/>
    <w:rsid w:val="002D5A92"/>
    <w:rsid w:val="002E31FD"/>
    <w:rsid w:val="002E69FC"/>
    <w:rsid w:val="002F4D19"/>
    <w:rsid w:val="0031106E"/>
    <w:rsid w:val="00342858"/>
    <w:rsid w:val="00362CE3"/>
    <w:rsid w:val="00393BDE"/>
    <w:rsid w:val="003D47FE"/>
    <w:rsid w:val="0044045F"/>
    <w:rsid w:val="00477472"/>
    <w:rsid w:val="0048343B"/>
    <w:rsid w:val="00490740"/>
    <w:rsid w:val="004C4D3E"/>
    <w:rsid w:val="00513B46"/>
    <w:rsid w:val="00540E9D"/>
    <w:rsid w:val="00587437"/>
    <w:rsid w:val="005A41B2"/>
    <w:rsid w:val="005A7F4F"/>
    <w:rsid w:val="005E305B"/>
    <w:rsid w:val="0061121B"/>
    <w:rsid w:val="006221AF"/>
    <w:rsid w:val="006674EB"/>
    <w:rsid w:val="00670CB8"/>
    <w:rsid w:val="00674092"/>
    <w:rsid w:val="006F2782"/>
    <w:rsid w:val="00722429"/>
    <w:rsid w:val="00756C63"/>
    <w:rsid w:val="0076474D"/>
    <w:rsid w:val="00774EE3"/>
    <w:rsid w:val="00780427"/>
    <w:rsid w:val="00783456"/>
    <w:rsid w:val="007B3359"/>
    <w:rsid w:val="007D32E3"/>
    <w:rsid w:val="008223EF"/>
    <w:rsid w:val="00856BB7"/>
    <w:rsid w:val="00893E94"/>
    <w:rsid w:val="00895FB1"/>
    <w:rsid w:val="008A5F49"/>
    <w:rsid w:val="008C7F1C"/>
    <w:rsid w:val="008D6A50"/>
    <w:rsid w:val="008D78E0"/>
    <w:rsid w:val="008D7915"/>
    <w:rsid w:val="0094239C"/>
    <w:rsid w:val="009452B7"/>
    <w:rsid w:val="00964ACB"/>
    <w:rsid w:val="009A5D15"/>
    <w:rsid w:val="00A16FED"/>
    <w:rsid w:val="00A675B0"/>
    <w:rsid w:val="00AB51AD"/>
    <w:rsid w:val="00AF4B49"/>
    <w:rsid w:val="00B07507"/>
    <w:rsid w:val="00B4542F"/>
    <w:rsid w:val="00B464E7"/>
    <w:rsid w:val="00B60995"/>
    <w:rsid w:val="00B67744"/>
    <w:rsid w:val="00B95C42"/>
    <w:rsid w:val="00BD5128"/>
    <w:rsid w:val="00C15AB2"/>
    <w:rsid w:val="00C24FF7"/>
    <w:rsid w:val="00CA2123"/>
    <w:rsid w:val="00CB1BEB"/>
    <w:rsid w:val="00CE0EF9"/>
    <w:rsid w:val="00CE13CF"/>
    <w:rsid w:val="00CE2AA6"/>
    <w:rsid w:val="00CF0876"/>
    <w:rsid w:val="00CF1952"/>
    <w:rsid w:val="00D004A0"/>
    <w:rsid w:val="00D7264E"/>
    <w:rsid w:val="00DA6394"/>
    <w:rsid w:val="00DA751E"/>
    <w:rsid w:val="00E004C9"/>
    <w:rsid w:val="00E152FD"/>
    <w:rsid w:val="00E3333D"/>
    <w:rsid w:val="00E62D86"/>
    <w:rsid w:val="00E7304A"/>
    <w:rsid w:val="00EA4E34"/>
    <w:rsid w:val="00EB2F5C"/>
    <w:rsid w:val="00ED158D"/>
    <w:rsid w:val="00ED4F7F"/>
    <w:rsid w:val="00F15750"/>
    <w:rsid w:val="00F257F8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  <w:style w:type="paragraph" w:styleId="Listeavsnitt">
    <w:name w:val="List Paragraph"/>
    <w:basedOn w:val="Normal"/>
    <w:uiPriority w:val="34"/>
    <w:qFormat/>
    <w:rsid w:val="0089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Bjerkelo, Ingunn</dc:creator>
  <cp:lastModifiedBy>Bjerkelo, Ingunn</cp:lastModifiedBy>
  <cp:revision>9</cp:revision>
  <cp:lastPrinted>2015-05-20T07:40:00Z</cp:lastPrinted>
  <dcterms:created xsi:type="dcterms:W3CDTF">2016-11-23T12:20:00Z</dcterms:created>
  <dcterms:modified xsi:type="dcterms:W3CDTF">2016-12-14T07:07:00Z</dcterms:modified>
</cp:coreProperties>
</file>